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1F9F" w:rsidRDefault="00E11F9F" w:rsidP="00E11F9F">
      <w:r>
        <w:t>Crypto-Quote Answers</w:t>
      </w:r>
    </w:p>
    <w:p w:rsidR="00E11F9F" w:rsidRDefault="00E11F9F" w:rsidP="00E11F9F">
      <w:pPr>
        <w:pStyle w:val="ListParagraph"/>
        <w:numPr>
          <w:ilvl w:val="0"/>
          <w:numId w:val="2"/>
        </w:numPr>
        <w:ind w:left="270" w:hanging="270"/>
      </w:pPr>
      <w:r>
        <w:t>“Music give a soul to the universe, wings to the mind, flight to the imagination and life to everything.” – Plato</w:t>
      </w:r>
    </w:p>
    <w:p w:rsidR="00E11F9F" w:rsidRDefault="00E11F9F" w:rsidP="00E11F9F">
      <w:pPr>
        <w:pStyle w:val="ListParagraph"/>
        <w:numPr>
          <w:ilvl w:val="0"/>
          <w:numId w:val="2"/>
        </w:numPr>
        <w:ind w:left="270" w:hanging="270"/>
      </w:pPr>
      <w:r>
        <w:t>“Music is the universal language of mankind.” –Henry Wadsworth Longfellow</w:t>
      </w:r>
    </w:p>
    <w:p w:rsidR="00E11F9F" w:rsidRDefault="00E11F9F" w:rsidP="00E11F9F">
      <w:pPr>
        <w:pStyle w:val="ListParagraph"/>
        <w:numPr>
          <w:ilvl w:val="0"/>
          <w:numId w:val="2"/>
        </w:numPr>
        <w:ind w:left="270" w:hanging="270"/>
      </w:pPr>
      <w:r>
        <w:t>“Music is the divine way to tell beautiful, poetic things to the heart.” – Pablo Casals</w:t>
      </w:r>
    </w:p>
    <w:p w:rsidR="00E11F9F" w:rsidRDefault="00E11F9F" w:rsidP="00E11F9F">
      <w:pPr>
        <w:pStyle w:val="ListParagraph"/>
        <w:numPr>
          <w:ilvl w:val="0"/>
          <w:numId w:val="2"/>
        </w:numPr>
        <w:ind w:left="270" w:hanging="270"/>
      </w:pPr>
      <w:r>
        <w:t>“Music is enough for a lifetime, but a lifetime is not enough for music.” – Sergei Rachmaninoff</w:t>
      </w:r>
    </w:p>
    <w:p w:rsidR="00E11F9F" w:rsidRDefault="00E11F9F" w:rsidP="00E11F9F">
      <w:pPr>
        <w:pStyle w:val="ListParagraph"/>
        <w:numPr>
          <w:ilvl w:val="0"/>
          <w:numId w:val="2"/>
        </w:numPr>
        <w:ind w:left="270" w:hanging="270"/>
      </w:pPr>
      <w:r>
        <w:t>"To achieve great things, two things are needed: a plan, and not quite enough time." -Leonard Bernstein</w:t>
      </w:r>
    </w:p>
    <w:p w:rsidR="00E11F9F" w:rsidRDefault="00E11F9F" w:rsidP="00E11F9F">
      <w:pPr>
        <w:pStyle w:val="ListParagraph"/>
        <w:numPr>
          <w:ilvl w:val="0"/>
          <w:numId w:val="2"/>
        </w:numPr>
        <w:ind w:left="270" w:hanging="270"/>
      </w:pPr>
      <w:r>
        <w:t>"Where words fail, music speaks." -Hans Christian Andersen</w:t>
      </w:r>
    </w:p>
    <w:p w:rsidR="009D1010" w:rsidRDefault="00E11F9F" w:rsidP="00E11F9F">
      <w:pPr>
        <w:pStyle w:val="ListParagraph"/>
        <w:numPr>
          <w:ilvl w:val="0"/>
          <w:numId w:val="2"/>
        </w:numPr>
        <w:ind w:left="270" w:hanging="270"/>
      </w:pPr>
      <w:r>
        <w:t>Music expresses that which c</w:t>
      </w:r>
      <w:bookmarkStart w:id="0" w:name="_GoBack"/>
      <w:bookmarkEnd w:id="0"/>
      <w:r>
        <w:t>annot be said and on which it is impossible to be silent. -Victor Hugo</w:t>
      </w:r>
    </w:p>
    <w:sectPr w:rsidR="009D10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6024C3"/>
    <w:multiLevelType w:val="hybridMultilevel"/>
    <w:tmpl w:val="F9FE1934"/>
    <w:lvl w:ilvl="0" w:tplc="348E93F0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F4108F"/>
    <w:multiLevelType w:val="hybridMultilevel"/>
    <w:tmpl w:val="D9C016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F9F"/>
    <w:rsid w:val="009D1010"/>
    <w:rsid w:val="00E11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22617A"/>
  <w15:chartTrackingRefBased/>
  <w15:docId w15:val="{EF51E977-5683-4D5A-8115-3E20146D6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1F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05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Libby Watson</dc:creator>
  <cp:keywords/>
  <dc:description/>
  <cp:lastModifiedBy>Libby Watson</cp:lastModifiedBy>
  <cp:revision>1</cp:revision>
  <dcterms:created xsi:type="dcterms:W3CDTF">2020-05-05T23:18:00Z</dcterms:created>
  <dcterms:modified xsi:type="dcterms:W3CDTF">2020-05-05T23:19:00Z</dcterms:modified>
</cp:coreProperties>
</file>